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F9" w:rsidRPr="00D106F9" w:rsidRDefault="00D106F9" w:rsidP="00D106F9">
      <w:pPr>
        <w:jc w:val="center"/>
        <w:rPr>
          <w:rFonts w:ascii="PlayBold" w:eastAsia="Times New Roman" w:hAnsi="PlayBold" w:cs="Times New Roman"/>
          <w:color w:val="00868B"/>
          <w:sz w:val="48"/>
          <w:szCs w:val="48"/>
          <w:lang w:eastAsia="ru-RU"/>
        </w:rPr>
      </w:pPr>
      <w:r w:rsidRPr="00D106F9">
        <w:rPr>
          <w:rFonts w:ascii="PlayBold" w:eastAsia="Times New Roman" w:hAnsi="PlayBold" w:cs="Times New Roman"/>
          <w:color w:val="00868B"/>
          <w:sz w:val="48"/>
          <w:szCs w:val="48"/>
          <w:lang w:eastAsia="ru-RU"/>
        </w:rPr>
        <w:t>Железобетонные изделия</w:t>
      </w:r>
    </w:p>
    <w:p w:rsidR="00D106F9" w:rsidRPr="00D106F9" w:rsidRDefault="00D106F9" w:rsidP="00D106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F9" w:rsidRPr="00D106F9" w:rsidRDefault="00D106F9" w:rsidP="00D106F9">
      <w:pPr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</w:pPr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 xml:space="preserve">Отпускные цены на </w:t>
      </w:r>
      <w:proofErr w:type="gramStart"/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>ж/б</w:t>
      </w:r>
      <w:proofErr w:type="gramEnd"/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 xml:space="preserve"> изделия и бетоны с 1 июля 2018 года</w:t>
      </w:r>
    </w:p>
    <w:p w:rsidR="00D106F9" w:rsidRPr="00D106F9" w:rsidRDefault="00D106F9" w:rsidP="00D106F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804"/>
        <w:gridCol w:w="2952"/>
        <w:gridCol w:w="1372"/>
        <w:gridCol w:w="3062"/>
      </w:tblGrid>
      <w:tr w:rsidR="00D106F9" w:rsidRPr="00D106F9" w:rsidTr="00D106F9">
        <w:trPr>
          <w:trHeight w:val="5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 марка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</w:t>
            </w:r>
            <w:proofErr w:type="gramStart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Отпускная цена, руб.</w:t>
            </w:r>
          </w:p>
        </w:tc>
      </w:tr>
      <w:tr w:rsidR="00D106F9" w:rsidRPr="00D106F9" w:rsidTr="00D106F9">
        <w:tc>
          <w:tcPr>
            <w:tcW w:w="112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Фундаментные блоки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24-3-6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2380×300×580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3 411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24-4-6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2380×400×580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4 520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24-5-6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2380×500×580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5 657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24-6-6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2380×600×580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6 774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Фундамент </w:t>
            </w:r>
            <w:proofErr w:type="spellStart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огражд</w:t>
            </w:r>
            <w:proofErr w:type="gramStart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.Ф</w:t>
            </w:r>
            <w:proofErr w:type="gramEnd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800×800×660×660×500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2 149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Дорожная плита ДП 30-18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3000×1750×170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13 207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4 826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5 060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5 596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5 753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5 843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6 402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7 417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lastRenderedPageBreak/>
              <w:t>Товарный раствор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3 980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4 437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5 656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5 385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5 472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5 943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Пустотная плита ППС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1000×1195×220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нагрузки: 300, 450, 600,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800, 1000, 1250 кгс/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6м – 2 380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6м до 8м – 2 622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свыше 8м – 2 838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петлями – 2 891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Кольцо КЦ-10-9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1160×1000×890×80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3 716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Панель забора ПЗС-2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2550×3170×180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17 271</w:t>
            </w:r>
          </w:p>
        </w:tc>
      </w:tr>
    </w:tbl>
    <w:p w:rsidR="00D106F9" w:rsidRPr="00D106F9" w:rsidRDefault="00D106F9" w:rsidP="00D106F9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06F9" w:rsidRPr="00D106F9" w:rsidRDefault="00D106F9" w:rsidP="00D106F9">
      <w:pPr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</w:pPr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>Стоимость изделий по сериям жилых домов с 1 февраля 2018 года</w:t>
      </w:r>
    </w:p>
    <w:p w:rsidR="00D106F9" w:rsidRPr="00D106F9" w:rsidRDefault="00D106F9" w:rsidP="00D106F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036"/>
        <w:gridCol w:w="1051"/>
        <w:gridCol w:w="2999"/>
        <w:gridCol w:w="3078"/>
      </w:tblGrid>
      <w:tr w:rsidR="00D106F9" w:rsidRPr="00D106F9" w:rsidTr="00D106F9">
        <w:trPr>
          <w:trHeight w:val="55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единицы, руб.</w:t>
            </w:r>
          </w:p>
        </w:tc>
      </w:tr>
      <w:tr w:rsidR="00D106F9" w:rsidRPr="00D106F9" w:rsidTr="00D106F9">
        <w:trPr>
          <w:trHeight w:val="7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Серия 151КД.1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и 9 - этажей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фасадной плиткой «абрикос»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Серии 144 и 151КД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17 - этажей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фасадной плиткой «абрикос»</w:t>
            </w:r>
          </w:p>
        </w:tc>
      </w:tr>
      <w:tr w:rsidR="00D106F9" w:rsidRPr="00D106F9" w:rsidTr="00D106F9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ЖБИ без доставки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18 000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11 571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13 846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То же,</w:t>
            </w:r>
          </w:p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включая оконные блоки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18 100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15 385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Доставка ЖБИ</w:t>
            </w:r>
          </w:p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(до 80 км.)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1 200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М/конструкции</w:t>
            </w:r>
          </w:p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для монтажа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</w:t>
            </w:r>
            <w:proofErr w:type="spell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сек.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Всего,</w:t>
            </w:r>
          </w:p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без оконных блоков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17 867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19 528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12 762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15 022</w:t>
            </w:r>
          </w:p>
        </w:tc>
      </w:tr>
      <w:tr w:rsidR="00D106F9" w:rsidRPr="00D106F9" w:rsidTr="00D106F9"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Всего,</w:t>
            </w:r>
          </w:p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с оконными 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19 767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21 528</w:t>
            </w:r>
          </w:p>
        </w:tc>
      </w:tr>
      <w:tr w:rsidR="00D106F9" w:rsidRPr="00D106F9" w:rsidTr="00D106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16 560</w:t>
            </w:r>
          </w:p>
        </w:tc>
      </w:tr>
    </w:tbl>
    <w:p w:rsidR="00D106F9" w:rsidRPr="00D106F9" w:rsidRDefault="00D106F9" w:rsidP="00D106F9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06F9" w:rsidRPr="00D106F9" w:rsidRDefault="00D106F9" w:rsidP="00D106F9">
      <w:pPr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</w:pPr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>Отпускные цены на товарный железобетон с 1 апреля 2018 года</w:t>
      </w:r>
    </w:p>
    <w:p w:rsidR="00D106F9" w:rsidRPr="00D106F9" w:rsidRDefault="00D106F9" w:rsidP="00D106F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807"/>
        <w:gridCol w:w="2962"/>
        <w:gridCol w:w="1348"/>
        <w:gridCol w:w="3135"/>
      </w:tblGrid>
      <w:tr w:rsidR="00D106F9" w:rsidRPr="00D106F9" w:rsidTr="00D106F9"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 марка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Габаритные размеры,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Объем,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Цена,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 (с НДС)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Пустотная плита ППС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1000×1195×220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нагрузки: 300, 450, 600,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800, 1000, 1250 кгс/</w:t>
            </w: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6м – 1 613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6м до 8м – 1843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свыше 8м – 1 944</w:t>
            </w: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петлями – 2 088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lastRenderedPageBreak/>
              <w:t>Дорожная плита ДП 30-18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3000×1750×170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10 402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Кольцо КЦ-10-9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1160×1000×890×80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Панель забора ПЗС-2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2550×3170×180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12 815</w:t>
            </w:r>
          </w:p>
        </w:tc>
      </w:tr>
      <w:tr w:rsidR="00D106F9" w:rsidRPr="00D106F9" w:rsidTr="00D106F9">
        <w:tc>
          <w:tcPr>
            <w:tcW w:w="112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Фундаментные блоки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24-3-6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2380×300×580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2 687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24-4-6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2380×400×580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3 549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24-5-6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2380×500×580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4 475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ФБС 24-6-6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2380×600×580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</w:t>
            </w:r>
          </w:p>
        </w:tc>
      </w:tr>
      <w:tr w:rsidR="00D106F9" w:rsidRPr="00D106F9" w:rsidTr="00D106F9"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Фундамент </w:t>
            </w:r>
            <w:proofErr w:type="spellStart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огражд</w:t>
            </w:r>
            <w:proofErr w:type="gramStart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.Ф</w:t>
            </w:r>
            <w:proofErr w:type="gramEnd"/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800×800×660×660×500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1 416</w:t>
            </w:r>
          </w:p>
        </w:tc>
      </w:tr>
    </w:tbl>
    <w:p w:rsidR="00D106F9" w:rsidRPr="00D106F9" w:rsidRDefault="00D106F9" w:rsidP="00D106F9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06F9" w:rsidRPr="00D106F9" w:rsidRDefault="00D106F9" w:rsidP="00D106F9">
      <w:pPr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</w:pPr>
      <w:r w:rsidRPr="00D106F9">
        <w:rPr>
          <w:rFonts w:ascii="Arial" w:eastAsia="Times New Roman" w:hAnsi="Arial" w:cs="Arial"/>
          <w:color w:val="0497CF"/>
          <w:sz w:val="30"/>
          <w:szCs w:val="30"/>
          <w:u w:val="single"/>
          <w:lang w:eastAsia="ru-RU"/>
        </w:rPr>
        <w:t>Отпускные цены на товарный бетон и раствор с 1 апреля 2018 года</w:t>
      </w:r>
    </w:p>
    <w:p w:rsidR="00D106F9" w:rsidRPr="00D106F9" w:rsidRDefault="00D106F9" w:rsidP="00D106F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807"/>
        <w:gridCol w:w="1658"/>
      </w:tblGrid>
      <w:tr w:rsidR="00D106F9" w:rsidRPr="00D106F9" w:rsidTr="00D106F9"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и марка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Ед.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Цена,</w:t>
            </w:r>
          </w:p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 (с НДС)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3 586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3 800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4 294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lastRenderedPageBreak/>
              <w:t>Бетон М-250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4 435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4 609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5 023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Бетон М-500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5 951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 М-75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4 271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 М-100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4 346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Керамзитобетон М-150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4 771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 М-100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2 490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 М-150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2 907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 М-200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3 324</w:t>
            </w:r>
          </w:p>
        </w:tc>
      </w:tr>
      <w:tr w:rsidR="00D106F9" w:rsidRPr="00D106F9" w:rsidTr="00D106F9"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color w:val="0497CF"/>
                <w:sz w:val="24"/>
                <w:szCs w:val="24"/>
                <w:lang w:eastAsia="ru-RU"/>
              </w:rPr>
              <w:t>Товарный раствор М-300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106F9" w:rsidRPr="00D106F9" w:rsidRDefault="00D106F9" w:rsidP="00D1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4 438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10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F9"/>
    <w:rsid w:val="00CA5B97"/>
    <w:rsid w:val="00D106F9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6F9"/>
  </w:style>
  <w:style w:type="character" w:customStyle="1" w:styleId="spelle">
    <w:name w:val="spelle"/>
    <w:basedOn w:val="a0"/>
    <w:rsid w:val="00D106F9"/>
  </w:style>
  <w:style w:type="character" w:customStyle="1" w:styleId="grame">
    <w:name w:val="grame"/>
    <w:basedOn w:val="a0"/>
    <w:rsid w:val="00D10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6F9"/>
  </w:style>
  <w:style w:type="character" w:customStyle="1" w:styleId="spelle">
    <w:name w:val="spelle"/>
    <w:basedOn w:val="a0"/>
    <w:rsid w:val="00D106F9"/>
  </w:style>
  <w:style w:type="character" w:customStyle="1" w:styleId="grame">
    <w:name w:val="grame"/>
    <w:basedOn w:val="a0"/>
    <w:rsid w:val="00D1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35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2018-09-25T09:20:00Z</dcterms:created>
  <dcterms:modified xsi:type="dcterms:W3CDTF">2018-09-25T09:20:00Z</dcterms:modified>
</cp:coreProperties>
</file>