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5E" w:rsidRPr="00AD305E" w:rsidRDefault="00AD305E" w:rsidP="00AD305E">
      <w:pPr>
        <w:shd w:val="clear" w:color="auto" w:fill="EEEEEE"/>
        <w:spacing w:line="384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D305E">
        <w:rPr>
          <w:rFonts w:ascii="Arial" w:eastAsia="Times New Roman" w:hAnsi="Arial" w:cs="Arial"/>
          <w:b/>
          <w:bCs/>
          <w:color w:val="993300"/>
          <w:sz w:val="27"/>
          <w:szCs w:val="27"/>
          <w:bdr w:val="none" w:sz="0" w:space="0" w:color="auto" w:frame="1"/>
          <w:lang w:eastAsia="ru-RU"/>
        </w:rPr>
        <w:t>Фундаментные блоки (ФБС)</w:t>
      </w:r>
    </w:p>
    <w:p w:rsidR="00AD305E" w:rsidRPr="00AD305E" w:rsidRDefault="00AD305E" w:rsidP="00AD305E">
      <w:pPr>
        <w:shd w:val="clear" w:color="auto" w:fill="EEEEEE"/>
        <w:spacing w:line="29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31"/>
          <w:szCs w:val="31"/>
          <w:lang w:eastAsia="ru-RU"/>
        </w:rPr>
      </w:pPr>
      <w:bookmarkStart w:id="0" w:name="_GoBack"/>
      <w:bookmarkEnd w:id="0"/>
    </w:p>
    <w:tbl>
      <w:tblPr>
        <w:tblW w:w="0" w:type="auto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263"/>
        <w:gridCol w:w="2237"/>
      </w:tblGrid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84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         </w:t>
            </w:r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 Наименование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 xml:space="preserve">Вес (размер </w:t>
            </w:r>
            <w:proofErr w:type="gramStart"/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мм</w:t>
            </w:r>
            <w:proofErr w:type="gramEnd"/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84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Цена за 1 шт. в руб.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 ФБС 2.5-2.5-3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 кг. (250х250х300)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 ФБС 3-3-3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60кг. (300х300х300)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 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9-3-6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320кг. (900х300х600)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850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12-3-6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500кг. (1200х300х600)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24-3-6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1000кг. (2400х300х600)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9-4-6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500кг. (900х400х600)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950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12-4-6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700кг. (1200х400х600)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1200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24-4-6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1300кг. (2400х400х600)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2050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9-5-6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600кг. (900х500х600)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12-5-6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800кг. (1200х500х600)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24-5-6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1600кг. (2400х500х600)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9-6-6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700кг. (900х600х600)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12-6-6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1000кг. (1200х600х600)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Блоки ФБС 24-6-6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2000кг. (2400х600х600)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2800</w:t>
            </w:r>
          </w:p>
        </w:tc>
      </w:tr>
    </w:tbl>
    <w:p w:rsidR="00AD305E" w:rsidRPr="00AD305E" w:rsidRDefault="00AD305E" w:rsidP="00AD305E">
      <w:pPr>
        <w:shd w:val="clear" w:color="auto" w:fill="EEEEEE"/>
        <w:spacing w:before="480" w:after="480" w:line="384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D305E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</w:p>
    <w:p w:rsidR="00AD305E" w:rsidRPr="00AD305E" w:rsidRDefault="00AD305E" w:rsidP="00AD305E">
      <w:pPr>
        <w:shd w:val="clear" w:color="auto" w:fill="EEEEEE"/>
        <w:spacing w:line="29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31"/>
          <w:szCs w:val="31"/>
          <w:lang w:eastAsia="ru-RU"/>
        </w:rPr>
      </w:pPr>
      <w:r w:rsidRPr="00AD305E">
        <w:rPr>
          <w:rFonts w:ascii="Times New Roman" w:eastAsia="Times New Roman" w:hAnsi="Times New Roman" w:cs="Times New Roman"/>
          <w:b/>
          <w:bCs/>
          <w:color w:val="333333"/>
          <w:spacing w:val="-15"/>
          <w:sz w:val="31"/>
          <w:szCs w:val="31"/>
          <w:lang w:eastAsia="ru-RU"/>
        </w:rPr>
        <w:t> </w:t>
      </w:r>
      <w:r w:rsidRPr="00AD305E">
        <w:rPr>
          <w:rFonts w:ascii="Times New Roman" w:eastAsia="Times New Roman" w:hAnsi="Times New Roman" w:cs="Times New Roman"/>
          <w:b/>
          <w:bCs/>
          <w:color w:val="993300"/>
          <w:spacing w:val="-15"/>
          <w:sz w:val="31"/>
          <w:szCs w:val="31"/>
          <w:bdr w:val="none" w:sz="0" w:space="0" w:color="auto" w:frame="1"/>
          <w:lang w:eastAsia="ru-RU"/>
        </w:rPr>
        <w:t>Колодезные кольца</w:t>
      </w:r>
    </w:p>
    <w:tbl>
      <w:tblPr>
        <w:tblW w:w="0" w:type="auto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617"/>
        <w:gridCol w:w="2301"/>
      </w:tblGrid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divId w:val="630670443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84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     </w:t>
            </w:r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Вес  (размер)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Цена за 1 шт. в руб.</w:t>
            </w:r>
            <w:r w:rsidRPr="00AD305E">
              <w:rPr>
                <w:rFonts w:ascii="Arial" w:eastAsia="Times New Roman" w:hAnsi="Arial" w:cs="Arial"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КС-7-3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 кг (Диаметр 0,7м, Высота 0,3м)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КС-7-6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230 кг (Диаметр 0,7м, Высота 0,6м)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1 200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КС-7-9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380 кг (Диаметр 0,7м, Высота 0,9м)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1 500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КС-10-9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600 кг (Диаметр 1м, Высота 0,9м)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КС-15-9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1000 кг (Диаметр 1,5м, Высота 0,9м)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КС-20-9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1500 кг (Диаметр 2м, Высота 0,9м)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КС-10-6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280 кг (Диаметр 1м, Высота 0,6м)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1 600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КС-15-6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600 кг (Диаметр 1,5м, Высота 0,6м)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2 500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КС-20-6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1000 кг (Диаметр 2м, Высота 0,6м)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3 500</w:t>
            </w:r>
          </w:p>
        </w:tc>
      </w:tr>
    </w:tbl>
    <w:p w:rsidR="00AD305E" w:rsidRPr="00AD305E" w:rsidRDefault="00AD305E" w:rsidP="00AD305E">
      <w:pPr>
        <w:shd w:val="clear" w:color="auto" w:fill="EEEEEE"/>
        <w:spacing w:line="29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31"/>
          <w:szCs w:val="31"/>
          <w:lang w:eastAsia="ru-RU"/>
        </w:rPr>
      </w:pPr>
      <w:r w:rsidRPr="00AD305E">
        <w:rPr>
          <w:rFonts w:ascii="Times New Roman" w:eastAsia="Times New Roman" w:hAnsi="Times New Roman" w:cs="Times New Roman"/>
          <w:b/>
          <w:bCs/>
          <w:color w:val="333333"/>
          <w:spacing w:val="-15"/>
          <w:sz w:val="31"/>
          <w:szCs w:val="31"/>
          <w:lang w:eastAsia="ru-RU"/>
        </w:rPr>
        <w:t> </w:t>
      </w:r>
    </w:p>
    <w:p w:rsidR="00AD305E" w:rsidRPr="00AD305E" w:rsidRDefault="00AD305E" w:rsidP="00AD305E">
      <w:pPr>
        <w:shd w:val="clear" w:color="auto" w:fill="EEEEEE"/>
        <w:spacing w:line="29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31"/>
          <w:szCs w:val="31"/>
          <w:lang w:eastAsia="ru-RU"/>
        </w:rPr>
      </w:pPr>
      <w:r w:rsidRPr="00AD305E">
        <w:rPr>
          <w:rFonts w:ascii="Times New Roman" w:eastAsia="Times New Roman" w:hAnsi="Times New Roman" w:cs="Times New Roman"/>
          <w:b/>
          <w:bCs/>
          <w:color w:val="333333"/>
          <w:spacing w:val="-15"/>
          <w:sz w:val="31"/>
          <w:szCs w:val="31"/>
          <w:lang w:eastAsia="ru-RU"/>
        </w:rPr>
        <w:t> </w:t>
      </w:r>
    </w:p>
    <w:p w:rsidR="00AD305E" w:rsidRPr="00AD305E" w:rsidRDefault="00AD305E" w:rsidP="00AD305E">
      <w:pPr>
        <w:shd w:val="clear" w:color="auto" w:fill="EEEEEE"/>
        <w:spacing w:line="29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31"/>
          <w:szCs w:val="31"/>
          <w:lang w:eastAsia="ru-RU"/>
        </w:rPr>
      </w:pPr>
      <w:r w:rsidRPr="00AD305E">
        <w:rPr>
          <w:rFonts w:ascii="Times New Roman" w:eastAsia="Times New Roman" w:hAnsi="Times New Roman" w:cs="Times New Roman"/>
          <w:b/>
          <w:bCs/>
          <w:color w:val="993300"/>
          <w:spacing w:val="-15"/>
          <w:sz w:val="31"/>
          <w:szCs w:val="31"/>
          <w:bdr w:val="none" w:sz="0" w:space="0" w:color="auto" w:frame="1"/>
          <w:lang w:eastAsia="ru-RU"/>
        </w:rPr>
        <w:t>Крышки колодцев, дно колодцев</w:t>
      </w:r>
      <w:r w:rsidRPr="00AD305E">
        <w:rPr>
          <w:rFonts w:ascii="Times New Roman" w:eastAsia="Times New Roman" w:hAnsi="Times New Roman" w:cs="Times New Roman"/>
          <w:b/>
          <w:bCs/>
          <w:color w:val="333333"/>
          <w:spacing w:val="-15"/>
          <w:sz w:val="17"/>
          <w:szCs w:val="17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1969"/>
        <w:gridCol w:w="3515"/>
      </w:tblGrid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84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 Наименование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84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     Вес (</w:t>
            </w:r>
            <w:proofErr w:type="gramStart"/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кг</w:t>
            </w:r>
            <w:proofErr w:type="gramEnd"/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)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84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          Цена за 1 шт. в руб.</w:t>
            </w:r>
            <w:r w:rsidRPr="00AD305E">
              <w:rPr>
                <w:rFonts w:ascii="Arial" w:eastAsia="Times New Roman" w:hAnsi="Arial" w:cs="Arial"/>
                <w:color w:val="993300"/>
                <w:sz w:val="23"/>
                <w:szCs w:val="23"/>
                <w:bdr w:val="none" w:sz="0" w:space="0" w:color="auto" w:frame="1"/>
                <w:lang w:eastAsia="ru-RU"/>
              </w:rPr>
              <w:t>          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ПП 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280 (1200х150х700)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ПП 15-1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710 (1700х150х700)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ПП 20-1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1300 (2300х150700)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proofErr w:type="gramStart"/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ПН</w:t>
            </w:r>
            <w:proofErr w:type="gramEnd"/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350 (1200х150х700)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proofErr w:type="gramStart"/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ПН</w:t>
            </w:r>
            <w:proofErr w:type="gramEnd"/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780 (1700х150х700)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proofErr w:type="gramStart"/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ПН</w:t>
            </w:r>
            <w:proofErr w:type="gramEnd"/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1370 (2300х150х700)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84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 кг (850х80х58)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500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Люк ПП-630 Тип «ЛМ»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Нагрузка 1,5т</w:t>
            </w:r>
            <w:r w:rsidRPr="00AD305E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1 000</w:t>
            </w:r>
          </w:p>
        </w:tc>
      </w:tr>
      <w:tr w:rsidR="00AD305E" w:rsidRPr="00AD305E" w:rsidTr="00AD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Люк ПП-630 Тип «Л»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Нагрузка 3т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D305E" w:rsidRPr="00AD305E" w:rsidRDefault="00AD305E" w:rsidP="00AD305E">
            <w:pPr>
              <w:spacing w:line="361" w:lineRule="atLeast"/>
              <w:jc w:val="right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D3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1 300</w:t>
            </w:r>
          </w:p>
        </w:tc>
      </w:tr>
    </w:tbl>
    <w:p w:rsidR="00FB53AF" w:rsidRDefault="00FB53AF"/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5E"/>
    <w:rsid w:val="00AD305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AD30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3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05E"/>
    <w:rPr>
      <w:b/>
      <w:bCs/>
    </w:rPr>
  </w:style>
  <w:style w:type="character" w:customStyle="1" w:styleId="apple-converted-space">
    <w:name w:val="apple-converted-space"/>
    <w:basedOn w:val="a0"/>
    <w:rsid w:val="00AD305E"/>
  </w:style>
  <w:style w:type="paragraph" w:styleId="a5">
    <w:name w:val="Balloon Text"/>
    <w:basedOn w:val="a"/>
    <w:link w:val="a6"/>
    <w:uiPriority w:val="99"/>
    <w:semiHidden/>
    <w:unhideWhenUsed/>
    <w:rsid w:val="00AD30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AD30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3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05E"/>
    <w:rPr>
      <w:b/>
      <w:bCs/>
    </w:rPr>
  </w:style>
  <w:style w:type="character" w:customStyle="1" w:styleId="apple-converted-space">
    <w:name w:val="apple-converted-space"/>
    <w:basedOn w:val="a0"/>
    <w:rsid w:val="00AD305E"/>
  </w:style>
  <w:style w:type="paragraph" w:styleId="a5">
    <w:name w:val="Balloon Text"/>
    <w:basedOn w:val="a"/>
    <w:link w:val="a6"/>
    <w:uiPriority w:val="99"/>
    <w:semiHidden/>
    <w:unhideWhenUsed/>
    <w:rsid w:val="00AD30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2018-08-30T08:30:00Z</dcterms:created>
  <dcterms:modified xsi:type="dcterms:W3CDTF">2018-08-30T08:31:00Z</dcterms:modified>
</cp:coreProperties>
</file>