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БЕТОННЫЕ КОЛЬЦА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опорное КО-4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опорное КО-1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1100 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Горловина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7.15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Горловина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7.20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 xml:space="preserve">Горловина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7.10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20.9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20.6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5100 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15.9 с пазом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стеновое КС-10.6 с пазом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15.9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Кольцо бетонное КС 15.6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2300 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стеновое КС-10.6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1250 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15.4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10.9 с пазом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стеновое КС-10.4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10.6 с пазом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1350 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Кольцо бетонное КС 10.9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10.6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1300 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Кольцо горловины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7.20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10.4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Кольцо горловины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7.15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7.9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1300 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 xml:space="preserve">Кольцо горловины 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КГ</w:t>
            </w:r>
            <w:proofErr w:type="gram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7.10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7.6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1200 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бетонное КС 7.3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700 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Кольцо опорное КО-6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450 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КРЫШКИ ДЛЯ КОЛОДЦЕВ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Плита перекрытия ЖБ ПП-15-1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2150 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Плита перекрытия для водоприемных колодцев 1пп8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1300 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Крышка ЖБ ПП-15-2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2550 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Крышка ЖБ ПП-10-2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1550 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Крышка ЖБ ПП-20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6700 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Крышка ЖБ ПП-15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2550 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Крышка ЖБ ПП-10-1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1150 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Крышка ЖБ ПП-10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1550 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ДНИЩА ДЛЯ КОЛОДЦЕВ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Днище колодца ПН-15-1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2100 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Днище колодца ПН-10-1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1300 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Днище колодца ПН-20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7500 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Днище колодца ПН-15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Днище колодца ПН-10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1600 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ЛЮКИ ДЛЯ КОЛОДЦЕВ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Люк бетонный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700 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 xml:space="preserve">Люк 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полимерно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песчаный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1200 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“8 кирпичей” 30 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“8 кирпичей” 40 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“Мозаика”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430 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Плитка "Енисей"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“Паутинка”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“Брук”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“Восток”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“Калифорния”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“Тучка” 30см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Плитка тротуарная “Тучка” 40см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“2 доски” 30 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“8 кирпичей” 30 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Травница "ЭКО"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“Паркет”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Плитка тротуарная “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краковская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” 30х30см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360 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lastRenderedPageBreak/>
              <w:t>БРУСЧАТКА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кирпич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Английский булыжник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Клевер узорный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440 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Брусчатка “Клевер 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краковский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” серая с красным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 xml:space="preserve">Брусчатка “Клевер 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краковский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” серая с красным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Клевер узорный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440 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Английский булыжник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кирпич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Брусчатка “Клевер 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краковский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 xml:space="preserve"> Квадрат” серая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470 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Брусчатка "Средневековая"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Брусчатка “</w:t>
            </w:r>
            <w:proofErr w:type="spell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Граль</w:t>
            </w:r>
            <w:proofErr w:type="spellEnd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м</w:t>
            </w:r>
            <w:proofErr w:type="gramStart"/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470 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БОРДЮРЫ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Бордюр тротуарный метровый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190 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Бордюр тротуарный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90 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Бордюр дорожный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300 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lastRenderedPageBreak/>
              <w:t>ДЕКОРАТИВНЫЕ ИЗДЕЛИЯ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Вазон бетонный без узоров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2800 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Уличная ваза для цветов с имитацией камня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Ваза бетонная садовая декоративная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Вазон уличный для цветов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Бетонная садовая ваза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2500 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Фигура льва декоративная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5000 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Цветочница бетонная садовая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Оголовок для забора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290/340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Оголовок для столба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300/350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Водосток бетонный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90 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lastRenderedPageBreak/>
              <w:t>БЛОКИ СТЕНОВЫЕ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Блок перегородочный бетонный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31 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Блок керамзитобетонный стеновой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40 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ЛОТКИ ТЕПЛОТРАСС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Лоток Л11-8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14500 </w:t>
            </w:r>
          </w:p>
        </w:tc>
      </w:tr>
    </w:tbl>
    <w:p w:rsidR="00BF66A4" w:rsidRPr="00BF66A4" w:rsidRDefault="00BF66A4" w:rsidP="00BF66A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30"/>
        <w:gridCol w:w="1935"/>
        <w:gridCol w:w="1935"/>
      </w:tblGrid>
      <w:tr w:rsidR="00BF66A4" w:rsidRPr="00BF66A4" w:rsidTr="00BF66A4">
        <w:tc>
          <w:tcPr>
            <w:tcW w:w="0" w:type="auto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555454"/>
                <w:sz w:val="24"/>
                <w:szCs w:val="24"/>
                <w:lang w:eastAsia="ru-RU"/>
              </w:rPr>
              <w:t>ОГРАЖДЕНИЯ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A4040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aps/>
                <w:color w:val="FFFFFF"/>
                <w:sz w:val="18"/>
                <w:szCs w:val="18"/>
                <w:lang w:eastAsia="ru-RU"/>
              </w:rPr>
              <w:t>ЦЕНА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с юбкой малая желтая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1400 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восьмигранник большой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2000 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с юбкой малая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1200 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lastRenderedPageBreak/>
              <w:t>Тумба ограждения с юбкой большая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круглая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Бетонная полусфера оградительная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600 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восьмигранник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1100 </w:t>
            </w:r>
          </w:p>
        </w:tc>
      </w:tr>
      <w:tr w:rsidR="00BF66A4" w:rsidRPr="00BF66A4" w:rsidTr="00BF66A4">
        <w:tc>
          <w:tcPr>
            <w:tcW w:w="350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Тумба ограждения тяжелая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75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F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F66A4" w:rsidRPr="00BF66A4" w:rsidRDefault="00BF66A4" w:rsidP="00BF66A4">
            <w:pPr>
              <w:spacing w:after="750" w:line="294" w:lineRule="atLeast"/>
              <w:jc w:val="center"/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</w:pPr>
            <w:r w:rsidRPr="00BF66A4">
              <w:rPr>
                <w:rFonts w:ascii="Helvetica" w:eastAsia="Times New Roman" w:hAnsi="Helvetica" w:cs="Helvetica"/>
                <w:b/>
                <w:bCs/>
                <w:color w:val="555454"/>
                <w:sz w:val="24"/>
                <w:szCs w:val="24"/>
                <w:lang w:eastAsia="ru-RU"/>
              </w:rPr>
              <w:t>1600 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F6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A4"/>
    <w:rsid w:val="00BF66A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2018-10-03T08:32:00Z</dcterms:created>
  <dcterms:modified xsi:type="dcterms:W3CDTF">2018-10-03T08:33:00Z</dcterms:modified>
</cp:coreProperties>
</file>