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color w:val="4A4A4A"/>
          <w:kern w:val="36"/>
          <w:sz w:val="41"/>
          <w:szCs w:val="41"/>
          <w:lang w:eastAsia="ru-RU"/>
        </w:rPr>
      </w:pPr>
      <w:r w:rsidRPr="006A281D">
        <w:rPr>
          <w:rFonts w:ascii="Arial" w:eastAsia="Times New Roman" w:hAnsi="Arial" w:cs="Arial"/>
          <w:color w:val="4A4A4A"/>
          <w:kern w:val="36"/>
          <w:sz w:val="41"/>
          <w:szCs w:val="41"/>
          <w:lang w:eastAsia="ru-RU"/>
        </w:rPr>
        <w:t>Цены и доставка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2050"/>
        <w:gridCol w:w="1852"/>
      </w:tblGrid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Товарный бетон в Иваново (тяжелый)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М-100 (В-7,5)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М-150 (В-12,5)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М-200 (В-15)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М-250 (В-20)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М-300 (В-22,5)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М-350 (В-25)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БСТ М-400 (В-30)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Строительный раствор крупнозернистый (</w:t>
            </w: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М-100(В-7,5)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М-150(В-12,5)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М-200(В-15)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М-250(В-20)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М-300(В-22,5)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Пескобетон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М-350(В-30)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цементный М200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Противоморозная добавка (ПМД)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ПМД до -5 град.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ПМД до -10 град.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ПМД до -15 град.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ПМД до -20 град.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куб. 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 руб.</w:t>
            </w:r>
          </w:p>
        </w:tc>
      </w:tr>
    </w:tbl>
    <w:p w:rsidR="006A281D" w:rsidRPr="006A281D" w:rsidRDefault="006A281D" w:rsidP="006A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Цена </w:t>
      </w:r>
      <w:proofErr w:type="gramStart"/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указана без учета стоим</w:t>
      </w:r>
      <w:proofErr w:type="gramEnd"/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доставки;</w:t>
      </w:r>
    </w:p>
    <w:p w:rsidR="006A281D" w:rsidRPr="006A281D" w:rsidRDefault="006A281D" w:rsidP="006A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Цена доставки за 1м3 по городу Иваново 500 руб.;</w:t>
      </w:r>
    </w:p>
    <w:p w:rsidR="006A281D" w:rsidRPr="006A281D" w:rsidRDefault="006A281D" w:rsidP="006A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Цена доставки миксер бетономешалка за 1 час - 1000 руб.</w:t>
      </w:r>
      <w:proofErr w:type="gramStart"/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;</w:t>
      </w:r>
      <w:proofErr w:type="gramEnd"/>
    </w:p>
    <w:p w:rsidR="006A281D" w:rsidRPr="006A281D" w:rsidRDefault="006A281D" w:rsidP="006A28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Минимальная цена доставки 2500 руб.</w:t>
      </w:r>
    </w:p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</w:t>
      </w:r>
    </w:p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Блоки бетонны</w:t>
      </w:r>
      <w:proofErr w:type="gramStart"/>
      <w:r w:rsidRPr="006A281D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е</w:t>
      </w: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</w:t>
      </w:r>
      <w:proofErr w:type="gramEnd"/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ФБС)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90"/>
        <w:gridCol w:w="3163"/>
      </w:tblGrid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</w:t>
            </w:r>
            <w:proofErr w:type="gramStart"/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тн</w:t>
            </w:r>
            <w:proofErr w:type="spellEnd"/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24.3.3-т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0,515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24.4.3-т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0,69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12.4.3-т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0,342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9.4.3-т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0,257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24.5.3-т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ФБС 12.5.3-т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0,43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9.5.3-т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24.6.3-т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12.6.3-т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0,515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ФБС 9.6.3-т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 руб.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0,39</w:t>
            </w:r>
          </w:p>
        </w:tc>
      </w:tr>
    </w:tbl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</w:t>
      </w:r>
    </w:p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Цемент: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2989"/>
        <w:gridCol w:w="3031"/>
      </w:tblGrid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Цем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 42,5 Н (М500 Д</w:t>
            </w:r>
            <w:proofErr w:type="gram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тарированный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Цем</w:t>
            </w:r>
            <w:proofErr w:type="spell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 42,5 Н (М500 Д</w:t>
            </w:r>
            <w:proofErr w:type="gram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proofErr w:type="gram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тарированный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Смесь сухая универсальная, М-150, ГОСТ 31357-2007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Смесь сухая универсальная, М-300, ГОСТ 31357-2007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Смесь сухая универсальная, М-150, ГОСТ 31357-2007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руб.</w:t>
            </w:r>
          </w:p>
        </w:tc>
      </w:tr>
      <w:tr w:rsidR="006A281D" w:rsidRPr="006A281D" w:rsidTr="006A281D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Смесь сухая универсальная, М-300, ГОСТ 31357-2007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кг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руб.</w:t>
            </w:r>
          </w:p>
        </w:tc>
      </w:tr>
    </w:tbl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</w:t>
      </w:r>
    </w:p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Песок: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2"/>
        <w:gridCol w:w="1634"/>
        <w:gridCol w:w="2099"/>
      </w:tblGrid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(руб.)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Песок на подсыпк</w:t>
            </w:r>
            <w:proofErr w:type="gramStart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 руб.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Песок отсев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200 руб.</w:t>
            </w:r>
          </w:p>
        </w:tc>
      </w:tr>
    </w:tbl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 </w:t>
      </w:r>
    </w:p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Щебень: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1981"/>
        <w:gridCol w:w="2544"/>
      </w:tblGrid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 (руб.)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 5х20 мытый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 руб.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 20х40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 руб.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Щебень 40х80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руб.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Гравий 5х20 не мытый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руб.</w:t>
            </w:r>
          </w:p>
        </w:tc>
      </w:tr>
      <w:tr w:rsidR="006A281D" w:rsidRPr="006A281D" w:rsidTr="006A28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Гравий 5х20 мытый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81D" w:rsidRPr="006A281D" w:rsidRDefault="006A281D" w:rsidP="006A28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 руб.</w:t>
            </w:r>
          </w:p>
        </w:tc>
      </w:tr>
    </w:tbl>
    <w:p w:rsidR="006A281D" w:rsidRPr="006A281D" w:rsidRDefault="006A281D" w:rsidP="006A281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4A4A4A"/>
          <w:sz w:val="27"/>
          <w:szCs w:val="27"/>
          <w:lang w:eastAsia="ru-RU"/>
        </w:rPr>
        <w:t>Доставка</w:t>
      </w:r>
      <w:r w:rsidRPr="006A281D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:</w:t>
      </w:r>
    </w:p>
    <w:p w:rsidR="006A281D" w:rsidRPr="006A281D" w:rsidRDefault="006A281D" w:rsidP="006A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10ти тоник 3500руб.;</w:t>
      </w:r>
    </w:p>
    <w:p w:rsidR="006A281D" w:rsidRPr="006A281D" w:rsidRDefault="006A281D" w:rsidP="006A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15ти тоник 4000руб.;</w:t>
      </w:r>
    </w:p>
    <w:p w:rsidR="006A281D" w:rsidRPr="006A281D" w:rsidRDefault="006A281D" w:rsidP="006A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20ти тоник 5000руб.</w:t>
      </w:r>
      <w:proofErr w:type="gramStart"/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;</w:t>
      </w:r>
      <w:proofErr w:type="gramEnd"/>
    </w:p>
    <w:p w:rsidR="006A281D" w:rsidRPr="006A281D" w:rsidRDefault="006A281D" w:rsidP="006A281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35ти тоник 7000руб.</w:t>
      </w:r>
      <w:proofErr w:type="gramStart"/>
      <w:r w:rsidRPr="006A281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.</w:t>
      </w:r>
      <w:proofErr w:type="gramEnd"/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A4F"/>
    <w:multiLevelType w:val="multilevel"/>
    <w:tmpl w:val="0868C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E3515"/>
    <w:multiLevelType w:val="multilevel"/>
    <w:tmpl w:val="42843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1D"/>
    <w:rsid w:val="006A281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A2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2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6A2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28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2018-10-18T08:51:00Z</dcterms:created>
  <dcterms:modified xsi:type="dcterms:W3CDTF">2018-10-18T08:52:00Z</dcterms:modified>
</cp:coreProperties>
</file>